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20" w:rsidRDefault="00570220" w:rsidP="002A19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3"/>
      <w:bookmarkStart w:id="1" w:name="OLE_LINK4"/>
      <w:bookmarkStart w:id="2" w:name="OLE_LINK11"/>
      <w:bookmarkStart w:id="3" w:name="OLE_LINK12"/>
      <w:proofErr w:type="spellStart"/>
      <w:r w:rsidRPr="00570220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2A19F2" w:rsidRDefault="002A19F2" w:rsidP="002A19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4E0" w:rsidRPr="00884702" w:rsidRDefault="00570220" w:rsidP="00570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2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570220">
        <w:rPr>
          <w:rFonts w:ascii="Times New Roman" w:hAnsi="Times New Roman" w:cs="Times New Roman"/>
          <w:b/>
          <w:sz w:val="28"/>
          <w:szCs w:val="28"/>
        </w:rPr>
        <w:t>Еуроазиаттық</w:t>
      </w:r>
      <w:proofErr w:type="spellEnd"/>
      <w:r w:rsidRPr="00570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b/>
          <w:sz w:val="28"/>
          <w:szCs w:val="28"/>
        </w:rPr>
        <w:t>энергетикалық</w:t>
      </w:r>
      <w:proofErr w:type="spellEnd"/>
      <w:r w:rsidRPr="00570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b/>
          <w:sz w:val="28"/>
          <w:szCs w:val="28"/>
        </w:rPr>
        <w:t>корпорациясы</w:t>
      </w:r>
      <w:proofErr w:type="spellEnd"/>
      <w:r w:rsidRPr="0057022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570220">
        <w:rPr>
          <w:rFonts w:ascii="Times New Roman" w:hAnsi="Times New Roman" w:cs="Times New Roman"/>
          <w:b/>
          <w:sz w:val="28"/>
          <w:szCs w:val="28"/>
        </w:rPr>
        <w:t xml:space="preserve"> АҚ (</w:t>
      </w:r>
      <w:proofErr w:type="spellStart"/>
      <w:r w:rsidRPr="00570220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570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570220">
        <w:rPr>
          <w:rFonts w:ascii="Times New Roman" w:hAnsi="Times New Roman" w:cs="Times New Roman"/>
          <w:b/>
          <w:sz w:val="28"/>
          <w:szCs w:val="28"/>
        </w:rPr>
        <w:t xml:space="preserve">, 140102 Павлодар </w:t>
      </w:r>
      <w:proofErr w:type="spellStart"/>
      <w:r w:rsidRPr="00570220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57022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70220">
        <w:rPr>
          <w:rFonts w:ascii="Times New Roman" w:hAnsi="Times New Roman" w:cs="Times New Roman"/>
          <w:b/>
          <w:sz w:val="28"/>
          <w:szCs w:val="28"/>
        </w:rPr>
        <w:t>Ақсу</w:t>
      </w:r>
      <w:proofErr w:type="spellEnd"/>
      <w:r w:rsidRPr="00570220">
        <w:rPr>
          <w:rFonts w:ascii="Times New Roman" w:hAnsi="Times New Roman" w:cs="Times New Roman"/>
          <w:b/>
          <w:sz w:val="28"/>
          <w:szCs w:val="28"/>
        </w:rPr>
        <w:t xml:space="preserve"> қ., Промышленная к-</w:t>
      </w:r>
      <w:proofErr w:type="spellStart"/>
      <w:r w:rsidRPr="00570220">
        <w:rPr>
          <w:rFonts w:ascii="Times New Roman" w:hAnsi="Times New Roman" w:cs="Times New Roman"/>
          <w:b/>
          <w:sz w:val="28"/>
          <w:szCs w:val="28"/>
        </w:rPr>
        <w:t>сі</w:t>
      </w:r>
      <w:proofErr w:type="spellEnd"/>
      <w:r w:rsidRPr="00570220">
        <w:rPr>
          <w:rFonts w:ascii="Times New Roman" w:hAnsi="Times New Roman" w:cs="Times New Roman"/>
          <w:b/>
          <w:sz w:val="28"/>
          <w:szCs w:val="28"/>
        </w:rPr>
        <w:t xml:space="preserve">, 60 </w:t>
      </w:r>
      <w:proofErr w:type="spellStart"/>
      <w:r w:rsidRPr="00570220">
        <w:rPr>
          <w:rFonts w:ascii="Times New Roman" w:hAnsi="Times New Roman" w:cs="Times New Roman"/>
          <w:b/>
          <w:sz w:val="28"/>
          <w:szCs w:val="28"/>
        </w:rPr>
        <w:t>ғимарат</w:t>
      </w:r>
      <w:proofErr w:type="spellEnd"/>
      <w:r w:rsidRPr="00570220">
        <w:rPr>
          <w:rFonts w:ascii="Times New Roman" w:hAnsi="Times New Roman" w:cs="Times New Roman"/>
          <w:b/>
          <w:sz w:val="28"/>
          <w:szCs w:val="28"/>
        </w:rPr>
        <w:t>)</w:t>
      </w:r>
      <w:r w:rsidRPr="00570220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тарифтік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сметаның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инвестициялық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реттелетін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сенімділігі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көрсеткіштерінің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сақталуы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тұтынушылар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реттеліп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Еуроазиаттық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энергетикалық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корпорациясы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70220">
        <w:rPr>
          <w:rFonts w:ascii="Times New Roman" w:hAnsi="Times New Roman" w:cs="Times New Roman"/>
          <w:sz w:val="28"/>
          <w:szCs w:val="28"/>
        </w:rPr>
        <w:t xml:space="preserve"> АҚ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тиімділік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көрсеткіштеріне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есептің</w:t>
      </w:r>
      <w:proofErr w:type="spellEnd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алда</w:t>
      </w:r>
      <w:proofErr w:type="spellEnd"/>
      <w:r w:rsidR="000D2013">
        <w:rPr>
          <w:rFonts w:ascii="Times New Roman" w:hAnsi="Times New Roman" w:cs="Times New Roman"/>
          <w:sz w:val="28"/>
          <w:szCs w:val="28"/>
          <w:lang w:val="kk-KZ"/>
        </w:rPr>
        <w:t>ғы</w:t>
      </w:r>
      <w:bookmarkStart w:id="4" w:name="_GoBack"/>
      <w:bookmarkEnd w:id="4"/>
      <w:r w:rsidRPr="0057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220">
        <w:rPr>
          <w:rFonts w:ascii="Times New Roman" w:hAnsi="Times New Roman" w:cs="Times New Roman"/>
          <w:sz w:val="28"/>
          <w:szCs w:val="28"/>
        </w:rPr>
        <w:t>өткізілетіні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="001958E8" w:rsidRPr="00884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8E8" w:rsidRPr="00884702" w:rsidRDefault="00570220" w:rsidP="000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күні</w:t>
      </w:r>
      <w:r w:rsidR="001958E8" w:rsidRPr="00884702">
        <w:rPr>
          <w:rFonts w:ascii="Times New Roman" w:hAnsi="Times New Roman" w:cs="Times New Roman"/>
          <w:sz w:val="28"/>
          <w:szCs w:val="28"/>
        </w:rPr>
        <w:t xml:space="preserve">: </w:t>
      </w:r>
      <w:r w:rsidR="003B3A54" w:rsidRPr="00884702">
        <w:rPr>
          <w:rFonts w:ascii="Times New Roman" w:hAnsi="Times New Roman" w:cs="Times New Roman"/>
          <w:sz w:val="28"/>
          <w:szCs w:val="28"/>
        </w:rPr>
        <w:t>2</w:t>
      </w:r>
      <w:r w:rsidR="003B3A54">
        <w:rPr>
          <w:rFonts w:ascii="Times New Roman" w:hAnsi="Times New Roman" w:cs="Times New Roman"/>
          <w:sz w:val="28"/>
          <w:szCs w:val="28"/>
        </w:rPr>
        <w:t>5</w:t>
      </w:r>
      <w:r w:rsidR="003B3A54" w:rsidRPr="00884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сәуір</w:t>
      </w:r>
      <w:r w:rsidR="005B691D" w:rsidRPr="0088470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958E8" w:rsidRPr="00884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1958E8" w:rsidRPr="00884702">
        <w:rPr>
          <w:rFonts w:ascii="Times New Roman" w:hAnsi="Times New Roman" w:cs="Times New Roman"/>
          <w:sz w:val="28"/>
          <w:szCs w:val="28"/>
        </w:rPr>
        <w:t xml:space="preserve"> 1</w:t>
      </w:r>
      <w:r w:rsidR="0053680F" w:rsidRPr="00884702">
        <w:rPr>
          <w:rFonts w:ascii="Times New Roman" w:hAnsi="Times New Roman" w:cs="Times New Roman"/>
          <w:sz w:val="28"/>
          <w:szCs w:val="28"/>
        </w:rPr>
        <w:t>6</w:t>
      </w:r>
      <w:r w:rsidR="001958E8" w:rsidRPr="00884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сағат</w:t>
      </w:r>
      <w:r w:rsidR="001958E8" w:rsidRPr="00884702">
        <w:rPr>
          <w:rFonts w:ascii="Times New Roman" w:hAnsi="Times New Roman" w:cs="Times New Roman"/>
          <w:sz w:val="28"/>
          <w:szCs w:val="28"/>
        </w:rPr>
        <w:t xml:space="preserve"> 00 минут.</w:t>
      </w:r>
    </w:p>
    <w:p w:rsidR="0004452B" w:rsidRDefault="0004452B" w:rsidP="00044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орны</w:t>
      </w:r>
      <w:r w:rsidR="001958E8" w:rsidRPr="008847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Ақсу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қ.</w:t>
      </w:r>
      <w:r>
        <w:rPr>
          <w:rFonts w:ascii="Times New Roman" w:hAnsi="Times New Roman" w:cs="Times New Roman"/>
          <w:sz w:val="28"/>
          <w:szCs w:val="28"/>
        </w:rPr>
        <w:t xml:space="preserve">, Промышленная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ғим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4452B">
        <w:rPr>
          <w:rFonts w:ascii="Times New Roman" w:hAnsi="Times New Roman" w:cs="Times New Roman"/>
          <w:sz w:val="28"/>
          <w:szCs w:val="28"/>
        </w:rPr>
        <w:t>ЕЭК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4452B">
        <w:rPr>
          <w:rFonts w:ascii="Times New Roman" w:hAnsi="Times New Roman" w:cs="Times New Roman"/>
          <w:sz w:val="28"/>
          <w:szCs w:val="28"/>
        </w:rPr>
        <w:t xml:space="preserve"> АҚ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Корпорациясының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конференц-залы.</w:t>
      </w:r>
    </w:p>
    <w:p w:rsidR="003B3A54" w:rsidRPr="003B3A54" w:rsidRDefault="0004452B" w:rsidP="00044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Кәсіпорында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қолданылуына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тыңдаушылардың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тізімін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білдірушілерден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18.00-ге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8 (705)602 73 14 телефоны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хабарласуларын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сұраймыз</w:t>
      </w:r>
      <w:proofErr w:type="spellEnd"/>
      <w:r w:rsidR="003B3A54" w:rsidRPr="003B3A54">
        <w:rPr>
          <w:rFonts w:ascii="Times New Roman" w:hAnsi="Times New Roman" w:cs="Times New Roman"/>
          <w:sz w:val="28"/>
          <w:szCs w:val="28"/>
        </w:rPr>
        <w:t>.</w:t>
      </w:r>
    </w:p>
    <w:p w:rsidR="0004452B" w:rsidRDefault="0004452B" w:rsidP="00F1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2B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тыңдауларға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кедергісіз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рұқсатын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тұтынушылар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алдындағы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4452B">
        <w:rPr>
          <w:rFonts w:ascii="Times New Roman" w:hAnsi="Times New Roman" w:cs="Times New Roman"/>
          <w:sz w:val="28"/>
          <w:szCs w:val="28"/>
        </w:rPr>
        <w:t>ZOOM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қосымшасы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трансляцияны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ұйымдастырумен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>.</w:t>
      </w:r>
    </w:p>
    <w:p w:rsidR="00884702" w:rsidRDefault="0004452B" w:rsidP="00F1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2B">
        <w:rPr>
          <w:rFonts w:ascii="Times New Roman" w:hAnsi="Times New Roman" w:cs="Times New Roman"/>
          <w:sz w:val="28"/>
          <w:szCs w:val="28"/>
        </w:rPr>
        <w:t>Қосылу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сілтемесі</w:t>
      </w:r>
      <w:proofErr w:type="spellEnd"/>
      <w:r w:rsidR="00F12474" w:rsidRPr="00F12474">
        <w:rPr>
          <w:rFonts w:ascii="Times New Roman" w:hAnsi="Times New Roman" w:cs="Times New Roman"/>
          <w:sz w:val="28"/>
          <w:szCs w:val="28"/>
        </w:rPr>
        <w:t>:</w:t>
      </w:r>
      <w:r w:rsidR="00F12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A54" w:rsidRDefault="003B3A54" w:rsidP="003B3A54">
      <w:pPr>
        <w:autoSpaceDE w:val="0"/>
        <w:autoSpaceDN w:val="0"/>
        <w:rPr>
          <w:b/>
          <w:bCs/>
          <w:color w:val="1F497D"/>
          <w:lang w:eastAsia="ru-RU"/>
        </w:rPr>
      </w:pPr>
      <w:r>
        <w:rPr>
          <w:color w:val="1F497D"/>
        </w:rPr>
        <w:t> </w:t>
      </w:r>
      <w:hyperlink r:id="rId4" w:history="1">
        <w:r>
          <w:rPr>
            <w:rStyle w:val="a3"/>
            <w:b/>
            <w:bCs/>
            <w:lang w:eastAsia="ru-RU"/>
          </w:rPr>
          <w:t>https://erg.zoom.us/j/81074627886?pwd=ratYE2Cdr4yJKuReorxP8k5HKtcK6e.1</w:t>
        </w:r>
      </w:hyperlink>
      <w:r>
        <w:rPr>
          <w:b/>
          <w:bCs/>
          <w:color w:val="1F497D"/>
          <w:lang w:eastAsia="ru-RU"/>
        </w:rPr>
        <w:t xml:space="preserve">  </w:t>
      </w:r>
    </w:p>
    <w:p w:rsidR="003B3A54" w:rsidRPr="003B3A54" w:rsidRDefault="003B3A54" w:rsidP="003B3A54">
      <w:pPr>
        <w:autoSpaceDE w:val="0"/>
        <w:autoSpaceDN w:val="0"/>
        <w:rPr>
          <w:b/>
          <w:bCs/>
          <w:color w:val="1F497D"/>
          <w:lang w:eastAsia="ru-RU"/>
        </w:rPr>
      </w:pPr>
      <w:proofErr w:type="spellStart"/>
      <w:r>
        <w:rPr>
          <w:b/>
          <w:bCs/>
          <w:color w:val="1F497D"/>
          <w:lang w:eastAsia="ru-RU"/>
        </w:rPr>
        <w:t>Meeting</w:t>
      </w:r>
      <w:proofErr w:type="spellEnd"/>
      <w:r>
        <w:rPr>
          <w:b/>
          <w:bCs/>
          <w:color w:val="1F497D"/>
          <w:lang w:eastAsia="ru-RU"/>
        </w:rPr>
        <w:t xml:space="preserve"> ID: 81074627886</w:t>
      </w:r>
    </w:p>
    <w:p w:rsidR="003B3A54" w:rsidRPr="003B3A54" w:rsidRDefault="003B3A54" w:rsidP="003B3A54">
      <w:pPr>
        <w:autoSpaceDE w:val="0"/>
        <w:autoSpaceDN w:val="0"/>
        <w:rPr>
          <w:b/>
          <w:bCs/>
          <w:color w:val="1F497D"/>
          <w:lang w:eastAsia="ru-RU"/>
        </w:rPr>
      </w:pPr>
      <w:proofErr w:type="spellStart"/>
      <w:r>
        <w:rPr>
          <w:b/>
          <w:bCs/>
          <w:color w:val="1F497D"/>
          <w:lang w:eastAsia="ru-RU"/>
        </w:rPr>
        <w:t>Password</w:t>
      </w:r>
      <w:proofErr w:type="spellEnd"/>
      <w:r>
        <w:rPr>
          <w:b/>
          <w:bCs/>
          <w:color w:val="1F497D"/>
          <w:lang w:eastAsia="ru-RU"/>
        </w:rPr>
        <w:t>: 648184</w:t>
      </w:r>
    </w:p>
    <w:p w:rsidR="001958E8" w:rsidRPr="0053680F" w:rsidRDefault="0004452B" w:rsidP="000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2B">
        <w:rPr>
          <w:rFonts w:ascii="Times New Roman" w:hAnsi="Times New Roman" w:cs="Times New Roman"/>
          <w:b/>
          <w:sz w:val="28"/>
          <w:szCs w:val="28"/>
        </w:rPr>
        <w:t>Ұсынылатын</w:t>
      </w:r>
      <w:proofErr w:type="spellEnd"/>
      <w:r w:rsidRPr="00044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b/>
          <w:sz w:val="28"/>
          <w:szCs w:val="28"/>
        </w:rPr>
        <w:t>реттелетін</w:t>
      </w:r>
      <w:proofErr w:type="spellEnd"/>
      <w:r w:rsidRPr="00044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044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b/>
          <w:sz w:val="28"/>
          <w:szCs w:val="28"/>
        </w:rPr>
        <w:t>түрі</w:t>
      </w:r>
      <w:proofErr w:type="spellEnd"/>
      <w:r w:rsidRPr="0004452B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өндіру</w:t>
      </w:r>
      <w:proofErr w:type="spellEnd"/>
      <w:r w:rsidR="001958E8" w:rsidRPr="0004452B">
        <w:rPr>
          <w:rFonts w:ascii="Times New Roman" w:hAnsi="Times New Roman" w:cs="Times New Roman"/>
          <w:sz w:val="28"/>
          <w:szCs w:val="28"/>
        </w:rPr>
        <w:t>.</w:t>
      </w:r>
    </w:p>
    <w:p w:rsidR="000E74E0" w:rsidRDefault="0004452B" w:rsidP="00044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2B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қызықтыратын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8 (705)602 73 14 телефоны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2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44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A3C37" w:rsidRDefault="001A3C37" w:rsidP="000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bookmarkEnd w:id="1"/>
    <w:bookmarkEnd w:id="2"/>
    <w:bookmarkEnd w:id="3"/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A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2A"/>
    <w:rsid w:val="0000306B"/>
    <w:rsid w:val="0004452B"/>
    <w:rsid w:val="000541FD"/>
    <w:rsid w:val="00092B5D"/>
    <w:rsid w:val="000B74A2"/>
    <w:rsid w:val="000D2013"/>
    <w:rsid w:val="000E74E0"/>
    <w:rsid w:val="000E79AB"/>
    <w:rsid w:val="00144E04"/>
    <w:rsid w:val="001958E8"/>
    <w:rsid w:val="001A3C37"/>
    <w:rsid w:val="001B2CC9"/>
    <w:rsid w:val="001F315B"/>
    <w:rsid w:val="0020594C"/>
    <w:rsid w:val="002536CA"/>
    <w:rsid w:val="002A19F2"/>
    <w:rsid w:val="002A2B72"/>
    <w:rsid w:val="00353B5E"/>
    <w:rsid w:val="003929B8"/>
    <w:rsid w:val="003B186B"/>
    <w:rsid w:val="003B3A54"/>
    <w:rsid w:val="00505C35"/>
    <w:rsid w:val="00512BE5"/>
    <w:rsid w:val="0053680F"/>
    <w:rsid w:val="00570220"/>
    <w:rsid w:val="005B691D"/>
    <w:rsid w:val="006728CD"/>
    <w:rsid w:val="006765D1"/>
    <w:rsid w:val="00696F98"/>
    <w:rsid w:val="006E5388"/>
    <w:rsid w:val="00782AC5"/>
    <w:rsid w:val="00795E0E"/>
    <w:rsid w:val="007A14CA"/>
    <w:rsid w:val="007B1346"/>
    <w:rsid w:val="007B2DB0"/>
    <w:rsid w:val="008378B0"/>
    <w:rsid w:val="00884702"/>
    <w:rsid w:val="008A3AF0"/>
    <w:rsid w:val="00A0692A"/>
    <w:rsid w:val="00A731B1"/>
    <w:rsid w:val="00C17DFC"/>
    <w:rsid w:val="00CD0D73"/>
    <w:rsid w:val="00DF5C6C"/>
    <w:rsid w:val="00EA24F0"/>
    <w:rsid w:val="00F12474"/>
    <w:rsid w:val="00F55463"/>
    <w:rsid w:val="00F9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CCB10-1D59-4B25-AC3F-27139C1D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47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2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g.zoom.us/j/81074627886?pwd=ratYE2Cdr4yJKuReorxP8k5HKtcK6e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1318</Characters>
  <Application>Microsoft Office Word</Application>
  <DocSecurity>0</DocSecurity>
  <Lines>33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"Алюминий Казахстана"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Тютенов Кайрат Мейрамбекович</dc:creator>
  <cp:keywords/>
  <dc:description/>
  <cp:lastModifiedBy>Elina Kulshikova</cp:lastModifiedBy>
  <cp:revision>12</cp:revision>
  <dcterms:created xsi:type="dcterms:W3CDTF">2024-03-26T05:01:00Z</dcterms:created>
  <dcterms:modified xsi:type="dcterms:W3CDTF">2025-03-14T04:56:00Z</dcterms:modified>
</cp:coreProperties>
</file>